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73" w:rsidRDefault="00033E73"/>
    <w:p w:rsidR="00033E73" w:rsidRDefault="00033E73"/>
    <w:p w:rsidR="00033E73" w:rsidRDefault="00033E73"/>
    <w:p w:rsidR="00033E73" w:rsidRDefault="00033E73"/>
    <w:p w:rsidR="00033E73" w:rsidRDefault="00033E73"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"/>
        <w:gridCol w:w="2965"/>
        <w:gridCol w:w="2375"/>
        <w:gridCol w:w="3439"/>
        <w:gridCol w:w="83"/>
      </w:tblGrid>
      <w:tr w:rsidR="00033E73" w:rsidTr="00033E73">
        <w:trPr>
          <w:gridAfter w:val="1"/>
          <w:wAfter w:w="59" w:type="dxa"/>
          <w:trHeight w:val="30"/>
          <w:tblCellSpacing w:w="0" w:type="auto"/>
        </w:trPr>
        <w:tc>
          <w:tcPr>
            <w:tcW w:w="58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033E73" w:rsidTr="001A1DF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қолжеткізуарналары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- "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>: www.egov.kz;</w:t>
            </w:r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gramStart"/>
            <w:r>
              <w:rPr>
                <w:color w:val="000000"/>
                <w:sz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(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жолданады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көзделмеген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2001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13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5-бабына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 2) www.egov.kz. </w:t>
            </w:r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дәрігерлік-консультациялық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дәрігерлік-консультациялық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қағидаларының</w:t>
            </w:r>
            <w:proofErr w:type="spellEnd"/>
            <w:r>
              <w:rPr>
                <w:color w:val="000000"/>
                <w:sz w:val="20"/>
              </w:rPr>
              <w:t xml:space="preserve"> 3-қосымшасына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33E73" w:rsidTr="00033E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www.edu.gov.kz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33E73" w:rsidTr="00033E73">
        <w:trPr>
          <w:gridAfter w:val="1"/>
          <w:wAfter w:w="59" w:type="dxa"/>
          <w:trHeight w:val="30"/>
          <w:tblCellSpacing w:w="0" w:type="auto"/>
        </w:trPr>
        <w:tc>
          <w:tcPr>
            <w:tcW w:w="58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33E73" w:rsidRDefault="00033E73" w:rsidP="001A1D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033E73" w:rsidTr="00033E73">
        <w:trPr>
          <w:gridAfter w:val="1"/>
          <w:wAfter w:w="59" w:type="dxa"/>
          <w:trHeight w:val="30"/>
          <w:tblCellSpacing w:w="0" w:type="auto"/>
        </w:trPr>
        <w:tc>
          <w:tcPr>
            <w:tcW w:w="58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</w:tr>
    </w:tbl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________________ 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>)</w:t>
      </w:r>
    </w:p>
    <w:p w:rsidR="00033E73" w:rsidRPr="00033E73" w:rsidRDefault="00033E73" w:rsidP="00033E73">
      <w:pPr>
        <w:spacing w:after="0"/>
      </w:pPr>
      <w:r>
        <w:rPr>
          <w:b/>
          <w:color w:val="000000"/>
        </w:rPr>
        <w:t xml:space="preserve"> </w:t>
      </w:r>
      <w:r w:rsidRPr="00033E73">
        <w:rPr>
          <w:b/>
          <w:color w:val="000000"/>
        </w:rPr>
        <w:t>__________________________________________________________________________</w:t>
      </w:r>
      <w:proofErr w:type="gramStart"/>
      <w:r w:rsidRPr="00033E73">
        <w:rPr>
          <w:b/>
          <w:color w:val="000000"/>
        </w:rPr>
        <w:t>_  [</w:t>
      </w:r>
      <w:proofErr w:type="gramEnd"/>
      <w:r w:rsidRPr="00FE48BF">
        <w:rPr>
          <w:b/>
          <w:color w:val="000000"/>
          <w:lang w:val="ru-RU"/>
        </w:rPr>
        <w:t>МО</w:t>
      </w:r>
      <w:r w:rsidRPr="00033E73">
        <w:rPr>
          <w:b/>
          <w:color w:val="000000"/>
        </w:rPr>
        <w:t xml:space="preserve"> </w:t>
      </w:r>
      <w:proofErr w:type="spellStart"/>
      <w:r w:rsidRPr="00FE48BF">
        <w:rPr>
          <w:b/>
          <w:color w:val="000000"/>
          <w:lang w:val="ru-RU"/>
        </w:rPr>
        <w:t>атауы</w:t>
      </w:r>
      <w:proofErr w:type="spellEnd"/>
      <w:r w:rsidRPr="00033E73">
        <w:rPr>
          <w:b/>
          <w:color w:val="000000"/>
        </w:rPr>
        <w:t>]</w:t>
      </w:r>
    </w:p>
    <w:p w:rsidR="00033E73" w:rsidRPr="00033E73" w:rsidRDefault="00033E73" w:rsidP="00033E73">
      <w:pPr>
        <w:spacing w:after="0"/>
      </w:pPr>
      <w:bookmarkStart w:id="1" w:name="z89"/>
      <w:r w:rsidRPr="00033E73">
        <w:rPr>
          <w:b/>
          <w:color w:val="000000"/>
        </w:rPr>
        <w:t xml:space="preserve"> </w:t>
      </w:r>
      <w:r w:rsidRPr="00FE48BF">
        <w:rPr>
          <w:b/>
          <w:color w:val="000000"/>
          <w:lang w:val="ru-RU"/>
        </w:rPr>
        <w:t>Бас</w:t>
      </w:r>
      <w:r w:rsidRPr="00033E73">
        <w:rPr>
          <w:b/>
          <w:color w:val="000000"/>
        </w:rPr>
        <w:t xml:space="preserve"> </w:t>
      </w:r>
      <w:proofErr w:type="spellStart"/>
      <w:r w:rsidRPr="00FE48BF">
        <w:rPr>
          <w:b/>
          <w:color w:val="000000"/>
          <w:lang w:val="ru-RU"/>
        </w:rPr>
        <w:t>тарту</w:t>
      </w:r>
      <w:proofErr w:type="spellEnd"/>
      <w:r w:rsidRPr="00033E73">
        <w:rPr>
          <w:b/>
          <w:color w:val="000000"/>
        </w:rPr>
        <w:t xml:space="preserve"> </w:t>
      </w:r>
      <w:proofErr w:type="spellStart"/>
      <w:proofErr w:type="gramStart"/>
      <w:r w:rsidRPr="00FE48BF">
        <w:rPr>
          <w:b/>
          <w:color w:val="000000"/>
          <w:lang w:val="ru-RU"/>
        </w:rPr>
        <w:t>туралы</w:t>
      </w:r>
      <w:proofErr w:type="spellEnd"/>
      <w:r w:rsidRPr="00033E73">
        <w:rPr>
          <w:b/>
          <w:color w:val="000000"/>
        </w:rPr>
        <w:t xml:space="preserve">  </w:t>
      </w:r>
      <w:r w:rsidRPr="00FE48BF">
        <w:rPr>
          <w:b/>
          <w:color w:val="000000"/>
          <w:lang w:val="ru-RU"/>
        </w:rPr>
        <w:t>ХАБАРЛАМА</w:t>
      </w:r>
      <w:proofErr w:type="gramEnd"/>
    </w:p>
    <w:bookmarkEnd w:id="1"/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>     </w:t>
      </w:r>
      <w:r w:rsidRPr="00033E73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>: [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>]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>     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], [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ҚАБЫЛДАНБАЙДЫ.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>      Себебі_______________________________________________________________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коммисиясына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хабарласуларыңызды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сұраймыз</w:t>
      </w:r>
      <w:proofErr w:type="spellEnd"/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2"/>
        <w:gridCol w:w="3683"/>
      </w:tblGrid>
      <w:tr w:rsidR="00033E73" w:rsidTr="001A1D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E73" w:rsidRDefault="00033E73" w:rsidP="001A1D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033E73" w:rsidRDefault="00033E73" w:rsidP="00033E73">
      <w:pPr>
        <w:spacing w:after="0"/>
      </w:pPr>
      <w:r>
        <w:rPr>
          <w:b/>
          <w:color w:val="000000"/>
        </w:rPr>
        <w:t xml:space="preserve"> 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 xml:space="preserve">МО </w:t>
      </w:r>
      <w:proofErr w:type="spellStart"/>
      <w:r>
        <w:rPr>
          <w:b/>
          <w:color w:val="000000"/>
        </w:rPr>
        <w:t>атауы</w:t>
      </w:r>
      <w:proofErr w:type="spellEnd"/>
      <w:r>
        <w:rPr>
          <w:b/>
          <w:color w:val="000000"/>
        </w:rPr>
        <w:t>]</w:t>
      </w:r>
    </w:p>
    <w:p w:rsidR="00033E73" w:rsidRDefault="00033E73" w:rsidP="00033E73">
      <w:pPr>
        <w:spacing w:after="0"/>
      </w:pPr>
      <w:bookmarkStart w:id="2" w:name="z9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</w:p>
    <w:bookmarkEnd w:id="2"/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>     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]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>: [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>]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Сіз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] № [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әдебиет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қабылдандыңыз</w:t>
      </w:r>
      <w:proofErr w:type="spellEnd"/>
      <w:r>
        <w:rPr>
          <w:color w:val="000000"/>
          <w:sz w:val="28"/>
        </w:rPr>
        <w:t>.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баруыңызды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сұраймыз</w:t>
      </w:r>
      <w:proofErr w:type="spellEnd"/>
      <w:r>
        <w:rPr>
          <w:color w:val="000000"/>
          <w:sz w:val="28"/>
        </w:rPr>
        <w:t>_____________________</w:t>
      </w:r>
    </w:p>
    <w:p w:rsidR="00033E73" w:rsidRDefault="00033E73" w:rsidP="00033E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>____________________</w:t>
      </w:r>
    </w:p>
    <w:p w:rsidR="004A1F42" w:rsidRDefault="004A1F42"/>
    <w:sectPr w:rsidR="004A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73"/>
    <w:rsid w:val="00033E73"/>
    <w:rsid w:val="004A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B457"/>
  <w15:chartTrackingRefBased/>
  <w15:docId w15:val="{A655689B-595F-4716-8A0D-F05ADCAF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E7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2022-02-04T11:09:00Z</dcterms:created>
  <dcterms:modified xsi:type="dcterms:W3CDTF">2022-02-04T11:10:00Z</dcterms:modified>
</cp:coreProperties>
</file>